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C1B" w:rsidRPr="00334E25" w:rsidRDefault="004811ED" w:rsidP="00334E25">
      <w:pPr>
        <w:pStyle w:val="Nagwek1"/>
      </w:pPr>
      <w:r w:rsidRPr="00334E25">
        <w:t>Z</w:t>
      </w:r>
      <w:r w:rsidR="00CE5B89" w:rsidRPr="00334E25">
        <w:t>arządzenie</w:t>
      </w:r>
      <w:r w:rsidRPr="00334E25">
        <w:t xml:space="preserve"> nr 1/2022</w:t>
      </w:r>
    </w:p>
    <w:p w:rsidR="0040180B" w:rsidRPr="00334E25" w:rsidRDefault="00CE5B89" w:rsidP="00334E25">
      <w:pPr>
        <w:pStyle w:val="Nagwek1"/>
      </w:pPr>
      <w:r w:rsidRPr="00334E25">
        <w:t xml:space="preserve">Dyrektora Przedszkola Samorządowego w Gorzkowicach z dnia </w:t>
      </w:r>
      <w:r w:rsidR="005C51E7" w:rsidRPr="00334E25">
        <w:t>01</w:t>
      </w:r>
      <w:r w:rsidR="00D17B62" w:rsidRPr="00334E25">
        <w:t>.</w:t>
      </w:r>
      <w:r w:rsidR="005C51E7" w:rsidRPr="00334E25">
        <w:t>09.2022r</w:t>
      </w:r>
      <w:r w:rsidR="0040180B" w:rsidRPr="00334E25">
        <w:t>.</w:t>
      </w:r>
    </w:p>
    <w:p w:rsidR="0040180B" w:rsidRPr="00334E25" w:rsidRDefault="0040180B" w:rsidP="00334E25">
      <w:pPr>
        <w:pStyle w:val="Nagwek1"/>
      </w:pPr>
      <w:r w:rsidRPr="00334E25">
        <w:t>w sprawie opłat za wyżywienie od dnia 01.09.2022r.</w:t>
      </w:r>
    </w:p>
    <w:p w:rsidR="0040180B" w:rsidRPr="00997CAE" w:rsidRDefault="0040180B" w:rsidP="00CE5B89">
      <w:pPr>
        <w:pStyle w:val="Nagwek3"/>
      </w:pPr>
      <w:r w:rsidRPr="00997CAE">
        <w:t xml:space="preserve">na podstawie art.106 Ustawy z dnia 14 grudnia 2016r. Prawo Oświatowe (Dz.U.2018.996 tj. z </w:t>
      </w:r>
      <w:proofErr w:type="spellStart"/>
      <w:r w:rsidRPr="00997CAE">
        <w:t>późn</w:t>
      </w:r>
      <w:proofErr w:type="spellEnd"/>
      <w:r w:rsidRPr="00997CAE">
        <w:t>. zm., Statutu Przedszkola, działając na podstawie porozumienia z Organem Prowadzącym oraz Uchwały nr XXV/171/2016 Rady Gminy Gorzkowice z dnia 28 grudnia 2016r. w sprawie ustalenia wysokości opłat za świadczenia udzielane przez przedszkole publiczne prowadzone przez Gminę Gorzkowice</w:t>
      </w:r>
    </w:p>
    <w:p w:rsidR="0040180B" w:rsidRPr="00997CAE" w:rsidRDefault="0040180B" w:rsidP="00CE5B89">
      <w:pPr>
        <w:pStyle w:val="Nagwek3"/>
      </w:pPr>
      <w:r w:rsidRPr="00997CAE">
        <w:t>zarządza się, co następuje:</w:t>
      </w:r>
    </w:p>
    <w:p w:rsidR="00651CD9" w:rsidRPr="00997CAE" w:rsidRDefault="00651CD9" w:rsidP="00CE5B89">
      <w:pPr>
        <w:pStyle w:val="Nagwek2"/>
      </w:pPr>
      <w:r w:rsidRPr="00997CAE">
        <w:t>§ 1</w:t>
      </w:r>
    </w:p>
    <w:p w:rsidR="00651CD9" w:rsidRPr="00997CAE" w:rsidRDefault="00651CD9" w:rsidP="00334E25">
      <w:pPr>
        <w:pStyle w:val="Nagwek4"/>
      </w:pPr>
      <w:r w:rsidRPr="00997CAE">
        <w:t xml:space="preserve">Ustala się wysokość stawki żywieniowej w Przedszkolu Samorządowym w Gorzkowicach w kwocie 14,00zł za każdy dzień </w:t>
      </w:r>
      <w:r w:rsidRPr="00334E25">
        <w:rPr>
          <w:rFonts w:cs="Calibri"/>
          <w:szCs w:val="24"/>
        </w:rPr>
        <w:t>pobytu</w:t>
      </w:r>
      <w:r w:rsidRPr="00997CAE">
        <w:t xml:space="preserve"> dziecka w przedszkolu od dnia 01.09.2022r.</w:t>
      </w:r>
    </w:p>
    <w:p w:rsidR="00651CD9" w:rsidRPr="00997CAE" w:rsidRDefault="00651CD9" w:rsidP="00CE5B89">
      <w:pPr>
        <w:pStyle w:val="Nagwek2"/>
      </w:pPr>
      <w:r w:rsidRPr="00997CAE">
        <w:t>§ 2</w:t>
      </w:r>
    </w:p>
    <w:p w:rsidR="00651CD9" w:rsidRPr="00997CAE" w:rsidRDefault="00651CD9" w:rsidP="00334E25">
      <w:pPr>
        <w:pStyle w:val="Nagwek4"/>
      </w:pPr>
      <w:r w:rsidRPr="00997CAE">
        <w:t>Opłata wyżywienie to koszt zakupionych produktów spożywczych użytych do sporządzenia 3 posiłków ustalony w postaci dziennej stawki żywieniowej, która od 1 września 2022r. wynosić będzie 14zł.</w:t>
      </w:r>
    </w:p>
    <w:p w:rsidR="00651CD9" w:rsidRPr="00997CAE" w:rsidRDefault="00651CD9" w:rsidP="00334E25">
      <w:pPr>
        <w:pStyle w:val="Nagwek4"/>
        <w:rPr>
          <w:rFonts w:cstheme="minorHAnsi"/>
          <w:szCs w:val="24"/>
        </w:rPr>
      </w:pPr>
      <w:r w:rsidRPr="00997CAE">
        <w:rPr>
          <w:rFonts w:cstheme="minorHAnsi"/>
          <w:szCs w:val="24"/>
        </w:rPr>
        <w:t>Śniadanie</w:t>
      </w:r>
      <w:r w:rsidR="005C51E7" w:rsidRPr="00997CAE">
        <w:rPr>
          <w:rFonts w:cstheme="minorHAnsi"/>
          <w:szCs w:val="24"/>
        </w:rPr>
        <w:t>- 4zł</w:t>
      </w:r>
    </w:p>
    <w:p w:rsidR="005C51E7" w:rsidRPr="00997CAE" w:rsidRDefault="00C12DEE" w:rsidP="00334E25">
      <w:pPr>
        <w:pStyle w:val="Nagwek4"/>
        <w:rPr>
          <w:rFonts w:cstheme="minorHAnsi"/>
          <w:szCs w:val="24"/>
        </w:rPr>
      </w:pPr>
      <w:r w:rsidRPr="00997CAE">
        <w:rPr>
          <w:rFonts w:cstheme="minorHAnsi"/>
          <w:szCs w:val="24"/>
        </w:rPr>
        <w:t>Obiad- 7</w:t>
      </w:r>
      <w:r w:rsidR="005C51E7" w:rsidRPr="00997CAE">
        <w:rPr>
          <w:rFonts w:cstheme="minorHAnsi"/>
          <w:szCs w:val="24"/>
        </w:rPr>
        <w:t>zł</w:t>
      </w:r>
    </w:p>
    <w:p w:rsidR="005C51E7" w:rsidRPr="00997CAE" w:rsidRDefault="005C51E7" w:rsidP="00334E25">
      <w:pPr>
        <w:pStyle w:val="Nagwek4"/>
        <w:rPr>
          <w:rFonts w:cstheme="minorHAnsi"/>
          <w:szCs w:val="24"/>
        </w:rPr>
      </w:pPr>
      <w:r w:rsidRPr="00997CAE">
        <w:rPr>
          <w:rFonts w:cstheme="minorHAnsi"/>
          <w:szCs w:val="24"/>
        </w:rPr>
        <w:t>Podwieczorek- 3zł</w:t>
      </w:r>
    </w:p>
    <w:p w:rsidR="005C51E7" w:rsidRPr="00997CAE" w:rsidRDefault="00651CD9" w:rsidP="00CE5B89">
      <w:pPr>
        <w:pStyle w:val="Nagwek2"/>
      </w:pPr>
      <w:r w:rsidRPr="00997CAE">
        <w:t>§</w:t>
      </w:r>
      <w:r w:rsidR="005C51E7" w:rsidRPr="00997CAE">
        <w:t xml:space="preserve"> </w:t>
      </w:r>
      <w:bookmarkStart w:id="0" w:name="_GoBack"/>
      <w:bookmarkEnd w:id="0"/>
      <w:r w:rsidR="005C51E7" w:rsidRPr="00997CAE">
        <w:t>3</w:t>
      </w:r>
    </w:p>
    <w:p w:rsidR="005C51E7" w:rsidRPr="00997CAE" w:rsidRDefault="005C51E7" w:rsidP="00334E25">
      <w:pPr>
        <w:pStyle w:val="Nagwek4"/>
      </w:pPr>
      <w:r w:rsidRPr="00997CAE">
        <w:t>Opłata za posiłki będzie pobierana z góry za każdy miesiąc z uwzględnieniem odpisu za nieobecność dziecka w miesiącu poprzednim w terminach ustalonych przez intendenta przedszkola.</w:t>
      </w:r>
    </w:p>
    <w:p w:rsidR="0040180B" w:rsidRPr="00997CAE" w:rsidRDefault="00651CD9" w:rsidP="00CE5B89">
      <w:pPr>
        <w:pStyle w:val="Nagwek2"/>
      </w:pPr>
      <w:r w:rsidRPr="00997CAE">
        <w:t>§</w:t>
      </w:r>
      <w:r w:rsidR="0040180B" w:rsidRPr="00997CAE">
        <w:t xml:space="preserve"> </w:t>
      </w:r>
      <w:r w:rsidR="005C51E7" w:rsidRPr="00997CAE">
        <w:t>4</w:t>
      </w:r>
    </w:p>
    <w:p w:rsidR="005C51E7" w:rsidRDefault="005C51E7" w:rsidP="00334E25">
      <w:pPr>
        <w:pStyle w:val="Nagwek4"/>
      </w:pPr>
      <w:r w:rsidRPr="00997CAE">
        <w:t>Zarządzenie wchodzi w życie z dniem 01.09.2022r.</w:t>
      </w:r>
    </w:p>
    <w:p w:rsidR="00CE5B89" w:rsidRDefault="00CE5B89" w:rsidP="00334E25">
      <w:pPr>
        <w:pStyle w:val="Nagwek4"/>
      </w:pPr>
      <w:r>
        <w:t xml:space="preserve">Dyrektor </w:t>
      </w:r>
    </w:p>
    <w:p w:rsidR="00CE5B89" w:rsidRPr="00997CAE" w:rsidRDefault="00CE5B89" w:rsidP="00334E25">
      <w:pPr>
        <w:pStyle w:val="Nagwek4"/>
      </w:pPr>
      <w:r>
        <w:t>Magdalena Rutka</w:t>
      </w:r>
    </w:p>
    <w:sectPr w:rsidR="00CE5B89" w:rsidRPr="00997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0B"/>
    <w:rsid w:val="00187717"/>
    <w:rsid w:val="00334E25"/>
    <w:rsid w:val="0040180B"/>
    <w:rsid w:val="004811ED"/>
    <w:rsid w:val="005C0C1B"/>
    <w:rsid w:val="005C51E7"/>
    <w:rsid w:val="00651CD9"/>
    <w:rsid w:val="00997CAE"/>
    <w:rsid w:val="00C12DEE"/>
    <w:rsid w:val="00CE5B89"/>
    <w:rsid w:val="00D17B62"/>
    <w:rsid w:val="00FB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375FD-0E1B-4B0F-AA00-EBEC3A96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Bezodstpw"/>
    <w:link w:val="Nagwek1Znak"/>
    <w:uiPriority w:val="9"/>
    <w:qFormat/>
    <w:rsid w:val="00997CAE"/>
    <w:pPr>
      <w:keepNext/>
      <w:keepLines/>
      <w:spacing w:before="120" w:after="0" w:line="360" w:lineRule="auto"/>
      <w:outlineLvl w:val="0"/>
    </w:pPr>
    <w:rPr>
      <w:rFonts w:ascii="Calibri" w:eastAsiaTheme="majorEastAsia" w:hAnsi="Calibri" w:cstheme="majorBidi"/>
      <w:b/>
      <w:sz w:val="40"/>
      <w:szCs w:val="32"/>
    </w:rPr>
  </w:style>
  <w:style w:type="paragraph" w:styleId="Nagwek2">
    <w:name w:val="heading 2"/>
    <w:basedOn w:val="Normalny"/>
    <w:next w:val="Bezodstpw"/>
    <w:link w:val="Nagwek2Znak"/>
    <w:uiPriority w:val="9"/>
    <w:unhideWhenUsed/>
    <w:qFormat/>
    <w:rsid w:val="00997CAE"/>
    <w:pPr>
      <w:keepNext/>
      <w:keepLines/>
      <w:spacing w:after="0" w:line="360" w:lineRule="auto"/>
      <w:outlineLvl w:val="1"/>
    </w:pPr>
    <w:rPr>
      <w:rFonts w:ascii="Calibri" w:eastAsiaTheme="majorEastAsia" w:hAnsi="Calibri" w:cstheme="majorBidi"/>
      <w:sz w:val="36"/>
      <w:szCs w:val="26"/>
    </w:rPr>
  </w:style>
  <w:style w:type="paragraph" w:styleId="Nagwek3">
    <w:name w:val="heading 3"/>
    <w:basedOn w:val="Normalny"/>
    <w:next w:val="Bezodstpw"/>
    <w:link w:val="Nagwek3Znak"/>
    <w:uiPriority w:val="9"/>
    <w:unhideWhenUsed/>
    <w:qFormat/>
    <w:rsid w:val="00334E25"/>
    <w:pPr>
      <w:keepNext/>
      <w:keepLines/>
      <w:spacing w:before="40" w:after="0"/>
      <w:outlineLvl w:val="2"/>
    </w:pPr>
    <w:rPr>
      <w:rFonts w:ascii="Calibri" w:eastAsiaTheme="majorEastAsia" w:hAnsi="Calibri" w:cstheme="majorBidi"/>
      <w:sz w:val="32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34E25"/>
    <w:pPr>
      <w:keepNext/>
      <w:keepLines/>
      <w:spacing w:before="40" w:after="0"/>
      <w:outlineLvl w:val="3"/>
    </w:pPr>
    <w:rPr>
      <w:rFonts w:ascii="Calibri" w:eastAsiaTheme="majorEastAsia" w:hAnsi="Calibri" w:cstheme="majorBidi"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7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45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97CAE"/>
    <w:rPr>
      <w:rFonts w:ascii="Calibri" w:eastAsiaTheme="majorEastAsia" w:hAnsi="Calibri" w:cstheme="majorBidi"/>
      <w:b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97CAE"/>
    <w:rPr>
      <w:rFonts w:ascii="Calibri" w:eastAsiaTheme="majorEastAsia" w:hAnsi="Calibri" w:cstheme="majorBidi"/>
      <w:sz w:val="36"/>
      <w:szCs w:val="26"/>
    </w:rPr>
  </w:style>
  <w:style w:type="paragraph" w:styleId="Bezodstpw">
    <w:name w:val="No Spacing"/>
    <w:uiPriority w:val="1"/>
    <w:qFormat/>
    <w:rsid w:val="00997CA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334E25"/>
    <w:rPr>
      <w:rFonts w:ascii="Calibri" w:eastAsiaTheme="majorEastAsia" w:hAnsi="Calibri" w:cstheme="majorBidi"/>
      <w:sz w:val="32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34E25"/>
    <w:rPr>
      <w:rFonts w:ascii="Calibri" w:eastAsiaTheme="majorEastAsia" w:hAnsi="Calibri" w:cstheme="majorBidi"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Przedszkole</cp:lastModifiedBy>
  <cp:revision>7</cp:revision>
  <cp:lastPrinted>2022-12-07T10:28:00Z</cp:lastPrinted>
  <dcterms:created xsi:type="dcterms:W3CDTF">2022-09-01T11:45:00Z</dcterms:created>
  <dcterms:modified xsi:type="dcterms:W3CDTF">2024-05-09T12:49:00Z</dcterms:modified>
</cp:coreProperties>
</file>