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54E" w:rsidRDefault="0036652F" w:rsidP="0036652F">
      <w:pPr>
        <w:pStyle w:val="Nagwek1"/>
      </w:pPr>
      <w:bookmarkStart w:id="0" w:name="_GoBack"/>
      <w:bookmarkEnd w:id="0"/>
      <w:r>
        <w:t>Harmonogram rekrutacji do Przedszkola Samorządowego w Gorzkowicach na rok szkolny 2026/2027</w:t>
      </w:r>
    </w:p>
    <w:p w:rsidR="0036652F" w:rsidRDefault="0036652F" w:rsidP="0036652F">
      <w:pPr>
        <w:rPr>
          <w:lang w:eastAsia="pl-PL"/>
        </w:rPr>
      </w:pPr>
      <w:r>
        <w:rPr>
          <w:lang w:eastAsia="pl-PL"/>
        </w:rPr>
        <w:t>W roku szkolnym 2026/2027 rodzice dzieci urodzonych w latach 2020-2023 ubiegających się o przyjęcie do przedszkola, będą uczestniczyć w postępowaniu rekrutacyjnym zgodnie z poniższym harmonogramem.</w:t>
      </w:r>
    </w:p>
    <w:p w:rsidR="0036652F" w:rsidRDefault="0036652F" w:rsidP="0036652F">
      <w:pPr>
        <w:pStyle w:val="Akapitzlist"/>
        <w:numPr>
          <w:ilvl w:val="0"/>
          <w:numId w:val="2"/>
        </w:numPr>
        <w:rPr>
          <w:lang w:eastAsia="pl-PL"/>
        </w:rPr>
      </w:pPr>
      <w:r>
        <w:rPr>
          <w:lang w:eastAsia="pl-PL"/>
        </w:rPr>
        <w:t>Złożenie wniosku o przyjęcie do przedszkola lub oddziału przedszkolnego wraz z dokumentami potwierdzającymi spełnianie przez kandydata warunków lub kryteriów branych pod uwagę w postępowaniu rekrutacyjnym. Termin w postępowaniu rekrutacyjnym od 16 lutego 2026r. do 13 marca 2026r. Termin w postępowaniu uzupełniającym od 11 maja 2026r. do 22 maja 2026r.</w:t>
      </w:r>
    </w:p>
    <w:p w:rsidR="0036652F" w:rsidRDefault="0036652F" w:rsidP="0036652F">
      <w:pPr>
        <w:pStyle w:val="Akapitzlist"/>
        <w:numPr>
          <w:ilvl w:val="0"/>
          <w:numId w:val="2"/>
        </w:numPr>
        <w:rPr>
          <w:lang w:eastAsia="pl-PL"/>
        </w:rPr>
      </w:pPr>
      <w:r>
        <w:rPr>
          <w:lang w:eastAsia="pl-PL"/>
        </w:rPr>
        <w:t xml:space="preserve">Weryfikacja przez komisję rekrutacyjną wniosków o przyjęcie do przedszkola lub oddziału przedszkolnego i dokumentów potwierdzających spełnianie przez kandydata warunków lub kryteriów branych pod uwagę w postępowaniu rekrutacyjnym, w tym dokonanie przez przewodniczącego komisji rekrutacyjnej czynności związanych z potwierdzeniem okoliczności zawartych w oświadczeniach. </w:t>
      </w:r>
      <w:r w:rsidRPr="0036652F">
        <w:rPr>
          <w:lang w:eastAsia="pl-PL"/>
        </w:rPr>
        <w:t xml:space="preserve">Termin w postępowaniu rekrutacyjnym od 16 </w:t>
      </w:r>
      <w:r>
        <w:rPr>
          <w:lang w:eastAsia="pl-PL"/>
        </w:rPr>
        <w:t>marca 2026r. do 20 marca</w:t>
      </w:r>
      <w:r w:rsidRPr="0036652F">
        <w:rPr>
          <w:lang w:eastAsia="pl-PL"/>
        </w:rPr>
        <w:t xml:space="preserve"> 2026r. Termin w postępowaniu uzupełniaj</w:t>
      </w:r>
      <w:r>
        <w:rPr>
          <w:lang w:eastAsia="pl-PL"/>
        </w:rPr>
        <w:t>ącym od 25 maja 2026r. do 8 czerwca</w:t>
      </w:r>
      <w:r w:rsidRPr="0036652F">
        <w:rPr>
          <w:lang w:eastAsia="pl-PL"/>
        </w:rPr>
        <w:t xml:space="preserve"> 2026r.</w:t>
      </w:r>
    </w:p>
    <w:p w:rsidR="0036652F" w:rsidRDefault="00875461" w:rsidP="0036652F">
      <w:pPr>
        <w:pStyle w:val="Akapitzlist"/>
        <w:numPr>
          <w:ilvl w:val="0"/>
          <w:numId w:val="2"/>
        </w:numPr>
        <w:rPr>
          <w:lang w:eastAsia="pl-PL"/>
        </w:rPr>
      </w:pPr>
      <w:r>
        <w:rPr>
          <w:lang w:eastAsia="pl-PL"/>
        </w:rPr>
        <w:t>Podanie do publicznej wiadomości przez komisję rekrutacyjną listy kandydatów zakwalifikowanych i kandydatów niezakwalifikowanych. Termin w postępowaniu rekrutacyjnym 31 marca 2026r. Termin w postępowaniu uzupełniającym 9 czerwca 2026r.</w:t>
      </w:r>
    </w:p>
    <w:p w:rsidR="00875461" w:rsidRDefault="00875461" w:rsidP="0036652F">
      <w:pPr>
        <w:pStyle w:val="Akapitzlist"/>
        <w:numPr>
          <w:ilvl w:val="0"/>
          <w:numId w:val="2"/>
        </w:numPr>
        <w:rPr>
          <w:lang w:eastAsia="pl-PL"/>
        </w:rPr>
      </w:pPr>
      <w:r>
        <w:rPr>
          <w:lang w:eastAsia="pl-PL"/>
        </w:rPr>
        <w:t xml:space="preserve">Potwierdzenie przez rodzica kandydata woli przyjęcia w postaci pisemnego oświadczenia. Termin w postępowaniu rekrutacyjnym od 1 kwietnia 2026r. do 10 kwietnia 2026r. Termin w postępowaniu uzupełniającym od 10 czerwca 2026r. do 19 czerwca 2026r. </w:t>
      </w:r>
    </w:p>
    <w:p w:rsidR="00875461" w:rsidRPr="0036652F" w:rsidRDefault="00875461" w:rsidP="0036652F">
      <w:pPr>
        <w:pStyle w:val="Akapitzlist"/>
        <w:numPr>
          <w:ilvl w:val="0"/>
          <w:numId w:val="2"/>
        </w:numPr>
        <w:rPr>
          <w:lang w:eastAsia="pl-PL"/>
        </w:rPr>
      </w:pPr>
      <w:r>
        <w:rPr>
          <w:lang w:eastAsia="pl-PL"/>
        </w:rPr>
        <w:t xml:space="preserve">Podanie do publicznej wiadomości przez komisję rekrutacyjną listy kandydatów przyjętych i kandydatów nieprzyjętych. Termin w postępowaniu rekrutacyjnym 13 kwietnia 2026r. Termin w postępowaniu uzupełniającym 22 czerwca 2026r. </w:t>
      </w:r>
    </w:p>
    <w:sectPr w:rsidR="00875461" w:rsidRPr="00366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E81" w:rsidRDefault="00807E81" w:rsidP="0036652F">
      <w:pPr>
        <w:spacing w:line="240" w:lineRule="auto"/>
      </w:pPr>
      <w:r>
        <w:separator/>
      </w:r>
    </w:p>
  </w:endnote>
  <w:endnote w:type="continuationSeparator" w:id="0">
    <w:p w:rsidR="00807E81" w:rsidRDefault="00807E81" w:rsidP="003665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E81" w:rsidRDefault="00807E81" w:rsidP="0036652F">
      <w:pPr>
        <w:spacing w:line="240" w:lineRule="auto"/>
      </w:pPr>
      <w:r>
        <w:separator/>
      </w:r>
    </w:p>
  </w:footnote>
  <w:footnote w:type="continuationSeparator" w:id="0">
    <w:p w:rsidR="00807E81" w:rsidRDefault="00807E81" w:rsidP="003665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216"/>
    <w:multiLevelType w:val="hybridMultilevel"/>
    <w:tmpl w:val="6AEEC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51881"/>
    <w:multiLevelType w:val="hybridMultilevel"/>
    <w:tmpl w:val="A2A8A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2F"/>
    <w:rsid w:val="000A080F"/>
    <w:rsid w:val="0036652F"/>
    <w:rsid w:val="00493753"/>
    <w:rsid w:val="005C6AA2"/>
    <w:rsid w:val="00807E81"/>
    <w:rsid w:val="00815013"/>
    <w:rsid w:val="0083054E"/>
    <w:rsid w:val="008505F3"/>
    <w:rsid w:val="00875461"/>
    <w:rsid w:val="008A2D17"/>
    <w:rsid w:val="009E554A"/>
    <w:rsid w:val="009F6BE2"/>
    <w:rsid w:val="00D17397"/>
    <w:rsid w:val="00FA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376B1-322D-481E-A685-AA68F42C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Bezodstpw"/>
    <w:qFormat/>
    <w:rsid w:val="0036652F"/>
    <w:pPr>
      <w:spacing w:after="0" w:line="360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Bezodstpw"/>
    <w:link w:val="Nagwek1Znak"/>
    <w:autoRedefine/>
    <w:uiPriority w:val="9"/>
    <w:qFormat/>
    <w:rsid w:val="009E554A"/>
    <w:pPr>
      <w:keepNext/>
      <w:keepLines/>
      <w:outlineLvl w:val="0"/>
    </w:pPr>
    <w:rPr>
      <w:rFonts w:eastAsia="Times New Roman" w:cstheme="majorBidi"/>
      <w:b/>
      <w:bCs/>
      <w:sz w:val="40"/>
      <w:szCs w:val="36"/>
      <w:lang w:eastAsia="pl-PL"/>
    </w:rPr>
  </w:style>
  <w:style w:type="paragraph" w:styleId="Nagwek2">
    <w:name w:val="heading 2"/>
    <w:basedOn w:val="Normalny"/>
    <w:next w:val="Bezodstpw"/>
    <w:link w:val="Nagwek2Znak"/>
    <w:uiPriority w:val="9"/>
    <w:unhideWhenUsed/>
    <w:qFormat/>
    <w:rsid w:val="009E554A"/>
    <w:pPr>
      <w:keepNext/>
      <w:keepLines/>
      <w:outlineLvl w:val="1"/>
    </w:pPr>
    <w:rPr>
      <w:rFonts w:eastAsiaTheme="majorEastAsia" w:cstheme="majorBidi"/>
      <w:b/>
      <w:sz w:val="36"/>
      <w:szCs w:val="26"/>
    </w:rPr>
  </w:style>
  <w:style w:type="paragraph" w:styleId="Nagwek3">
    <w:name w:val="heading 3"/>
    <w:basedOn w:val="Normalny"/>
    <w:next w:val="Bezodstpw"/>
    <w:link w:val="Nagwek3Znak"/>
    <w:autoRedefine/>
    <w:uiPriority w:val="9"/>
    <w:unhideWhenUsed/>
    <w:qFormat/>
    <w:rsid w:val="00493753"/>
    <w:pPr>
      <w:keepNext/>
      <w:keepLines/>
      <w:spacing w:before="40"/>
      <w:outlineLvl w:val="2"/>
    </w:pPr>
    <w:rPr>
      <w:rFonts w:eastAsiaTheme="majorEastAsia" w:cstheme="majorBidi"/>
      <w:b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6BE2"/>
    <w:pPr>
      <w:spacing w:after="0" w:line="240" w:lineRule="auto"/>
    </w:pPr>
    <w:rPr>
      <w:rFonts w:ascii="Arial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E554A"/>
    <w:rPr>
      <w:rFonts w:ascii="Calibri" w:eastAsia="Times New Roman" w:hAnsi="Calibri" w:cstheme="majorBidi"/>
      <w:b/>
      <w:bCs/>
      <w:sz w:val="40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E554A"/>
    <w:rPr>
      <w:rFonts w:ascii="Calibri" w:eastAsiaTheme="majorEastAsia" w:hAnsi="Calibri" w:cstheme="majorBidi"/>
      <w:b/>
      <w:sz w:val="3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93753"/>
    <w:rPr>
      <w:rFonts w:ascii="Arial" w:eastAsiaTheme="majorEastAsia" w:hAnsi="Arial" w:cstheme="majorBidi"/>
      <w:b/>
      <w:sz w:val="32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5013"/>
    <w:pPr>
      <w:suppressAutoHyphens/>
      <w:spacing w:after="60" w:line="240" w:lineRule="auto"/>
      <w:outlineLvl w:val="1"/>
    </w:pPr>
    <w:rPr>
      <w:rFonts w:eastAsiaTheme="majorEastAsia" w:cs="Mangal"/>
      <w:kern w:val="1"/>
      <w:sz w:val="36"/>
      <w:szCs w:val="21"/>
      <w:lang w:eastAsia="hi-IN"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815013"/>
    <w:rPr>
      <w:rFonts w:ascii="Calibri" w:eastAsiaTheme="majorEastAsia" w:hAnsi="Calibri" w:cs="Mangal"/>
      <w:kern w:val="1"/>
      <w:sz w:val="36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3665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52F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3665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52F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366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Przedszkole</cp:lastModifiedBy>
  <cp:revision>2</cp:revision>
  <dcterms:created xsi:type="dcterms:W3CDTF">2026-03-02T10:35:00Z</dcterms:created>
  <dcterms:modified xsi:type="dcterms:W3CDTF">2026-03-02T10:35:00Z</dcterms:modified>
</cp:coreProperties>
</file>